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C45F56" w:rsidRDefault="00A93C7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24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 w:rsidR="00D524E1">
        <w:rPr>
          <w:sz w:val="28"/>
          <w:szCs w:val="28"/>
          <w:u w:val="single"/>
        </w:rPr>
        <w:t>80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D524E1" w:rsidRPr="00D524E1" w:rsidRDefault="00D524E1" w:rsidP="00D524E1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D524E1">
        <w:rPr>
          <w:rFonts w:eastAsia="Calibri"/>
          <w:b/>
          <w:sz w:val="28"/>
          <w:szCs w:val="28"/>
          <w:lang w:eastAsia="en-US"/>
        </w:rPr>
        <w:t xml:space="preserve">О создании филиалов МБОУ Сеченовская средняя школа </w:t>
      </w:r>
    </w:p>
    <w:p w:rsidR="00D524E1" w:rsidRPr="00D524E1" w:rsidRDefault="00D524E1" w:rsidP="00D524E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524E1" w:rsidRPr="00D524E1" w:rsidRDefault="00D524E1" w:rsidP="00D524E1">
      <w:pPr>
        <w:ind w:firstLine="709"/>
        <w:jc w:val="both"/>
        <w:rPr>
          <w:b/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>В целях создания надлежащих условий для обеспечения прав граждан на получение общедоступного начального общего, основного общего и среднего общего образования на территории Сеченовского муниципального округа Нижегородской области, в  соответствии с  Федеральными законами от 20.03.2025 № 33-ФЗ «Об общих принципах организации местного самоуправления в единой системе публичной власти»,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в связи с реорганизацией МБОУ Сеченовская средняя школа в форме присоединения к нему МБОУ Болтинская основная школа, МБОУ Мамлейская основная школа и МБОУ Теплостанская основная школа на основании постановления Администрации Сеченовского муниципального округа Нижегородской области от 20.03.2026г. №176</w:t>
      </w:r>
      <w:r>
        <w:rPr>
          <w:color w:val="332E2D"/>
          <w:spacing w:val="2"/>
          <w:sz w:val="28"/>
          <w:szCs w:val="28"/>
        </w:rPr>
        <w:t>,</w:t>
      </w:r>
      <w:bookmarkStart w:id="0" w:name="_GoBack"/>
      <w:bookmarkEnd w:id="0"/>
      <w:r w:rsidRPr="00D524E1">
        <w:rPr>
          <w:color w:val="332E2D"/>
          <w:spacing w:val="2"/>
          <w:sz w:val="28"/>
          <w:szCs w:val="28"/>
        </w:rPr>
        <w:t xml:space="preserve"> Администрация Сеченовского муниципального округа Нижегородской области </w:t>
      </w:r>
      <w:r w:rsidRPr="00D524E1">
        <w:rPr>
          <w:b/>
          <w:color w:val="332E2D"/>
          <w:spacing w:val="2"/>
          <w:sz w:val="28"/>
          <w:szCs w:val="28"/>
        </w:rPr>
        <w:t>постановляет:</w:t>
      </w:r>
    </w:p>
    <w:p w:rsidR="00D524E1" w:rsidRPr="00D524E1" w:rsidRDefault="00D524E1" w:rsidP="00D524E1">
      <w:pPr>
        <w:ind w:firstLine="709"/>
        <w:jc w:val="both"/>
        <w:rPr>
          <w:bCs/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 xml:space="preserve">1. Создать филиалы муниципального бюджетного общеобразовательного учреждения Сеченовская средняя школа </w:t>
      </w:r>
      <w:r w:rsidRPr="00D524E1">
        <w:rPr>
          <w:bCs/>
          <w:color w:val="332E2D"/>
          <w:spacing w:val="2"/>
          <w:sz w:val="28"/>
          <w:szCs w:val="28"/>
        </w:rPr>
        <w:t>по адресам</w:t>
      </w:r>
      <w:r w:rsidRPr="00D524E1">
        <w:rPr>
          <w:color w:val="332E2D"/>
          <w:spacing w:val="2"/>
          <w:sz w:val="28"/>
          <w:szCs w:val="28"/>
        </w:rPr>
        <w:t xml:space="preserve">: </w:t>
      </w:r>
      <w:r w:rsidRPr="00D524E1">
        <w:rPr>
          <w:bCs/>
          <w:sz w:val="28"/>
          <w:szCs w:val="28"/>
        </w:rPr>
        <w:t>607585, Нижегородская обл., Сеченовский м.о., с.Болтинка, ул.Школьная, д.11</w:t>
      </w:r>
      <w:r w:rsidRPr="00D524E1">
        <w:rPr>
          <w:bCs/>
          <w:color w:val="332E2D"/>
          <w:spacing w:val="2"/>
          <w:sz w:val="28"/>
          <w:szCs w:val="28"/>
        </w:rPr>
        <w:t>; 607569, Нижегородская обл., Сеченовский м.о., с.Красное, ул.Молодежная, д.1; 607570, Нижегородская обл., Сеченовский м.о., с.Мамлейка, ул.Центральная, д.1Г; 607570</w:t>
      </w:r>
      <w:r w:rsidRPr="00D524E1">
        <w:rPr>
          <w:bCs/>
          <w:sz w:val="28"/>
          <w:szCs w:val="28"/>
        </w:rPr>
        <w:t xml:space="preserve"> </w:t>
      </w:r>
      <w:r w:rsidRPr="00D524E1">
        <w:rPr>
          <w:bCs/>
          <w:color w:val="332E2D"/>
          <w:spacing w:val="2"/>
          <w:sz w:val="28"/>
          <w:szCs w:val="28"/>
        </w:rPr>
        <w:t>Нижегородская обл., Сеченовский м.о., пос.Теплостанского совхоза, ул.Школьная, д.18В, без статуса юридического лица.</w:t>
      </w:r>
    </w:p>
    <w:p w:rsidR="00D524E1" w:rsidRPr="00D524E1" w:rsidRDefault="00D524E1" w:rsidP="00D524E1">
      <w:pPr>
        <w:ind w:firstLine="709"/>
        <w:jc w:val="both"/>
        <w:rPr>
          <w:bCs/>
          <w:color w:val="332E2D"/>
          <w:spacing w:val="2"/>
          <w:sz w:val="28"/>
          <w:szCs w:val="28"/>
        </w:rPr>
      </w:pPr>
      <w:r w:rsidRPr="00D524E1">
        <w:rPr>
          <w:bCs/>
          <w:color w:val="332E2D"/>
          <w:spacing w:val="2"/>
          <w:sz w:val="28"/>
          <w:szCs w:val="28"/>
        </w:rPr>
        <w:t xml:space="preserve">2. Полные наименования филиалов: филиал муниципального бюджетного общеобразовательного учреждения Сеченовская средняя школа- Болтинская </w:t>
      </w:r>
      <w:r w:rsidRPr="00D524E1">
        <w:rPr>
          <w:bCs/>
          <w:color w:val="332E2D"/>
          <w:spacing w:val="2"/>
          <w:sz w:val="28"/>
          <w:szCs w:val="28"/>
        </w:rPr>
        <w:lastRenderedPageBreak/>
        <w:t>основная школа; филиал муниципального бюджетного общеобразовательного учреждения Сеченовская средняя школа- Красновская основная школа; филиал муниципального бюджетного общеобразовательного учреждения Сеченовская средняя школа- Мамлейская основная школа; филиал муниципального бюджетного общеобразовательного учреждения Сеченовская средняя школа- Теплостанская основная школа.</w:t>
      </w:r>
    </w:p>
    <w:p w:rsidR="00D524E1" w:rsidRPr="00D524E1" w:rsidRDefault="00D524E1" w:rsidP="00D524E1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D524E1">
        <w:rPr>
          <w:bCs/>
          <w:color w:val="332E2D"/>
          <w:spacing w:val="2"/>
          <w:sz w:val="28"/>
          <w:szCs w:val="28"/>
        </w:rPr>
        <w:t>3. Сокращенные наименования филиалов: филиал МБОУ</w:t>
      </w:r>
      <w:r w:rsidRPr="00D524E1">
        <w:rPr>
          <w:rFonts w:eastAsia="Calibri"/>
          <w:bCs/>
          <w:sz w:val="28"/>
          <w:szCs w:val="28"/>
          <w:lang w:eastAsia="en-US"/>
        </w:rPr>
        <w:t xml:space="preserve"> </w:t>
      </w:r>
      <w:r w:rsidRPr="00D524E1">
        <w:rPr>
          <w:bCs/>
          <w:color w:val="332E2D"/>
          <w:spacing w:val="2"/>
          <w:sz w:val="28"/>
          <w:szCs w:val="28"/>
        </w:rPr>
        <w:t>Сеченовская средняя школа- Болтинская ОШ; филиал МБОУ Сеченовская средняя школа- Красновская ОШ; филиал МБОУ Сеченовская средняя школа- Мамлейская ОШ; филиал МБОУ Сеченовская средняя школа- Теплостанская ОШ.</w:t>
      </w:r>
    </w:p>
    <w:p w:rsidR="00D524E1" w:rsidRPr="00D524E1" w:rsidRDefault="00D524E1" w:rsidP="00D524E1">
      <w:pPr>
        <w:ind w:firstLine="709"/>
        <w:jc w:val="both"/>
        <w:rPr>
          <w:bCs/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 xml:space="preserve">4. Комитету по управлению муниципальным имуществом и земельными ресурсами Администрации Сеченовского муниципального округа передать в оперативное управление МБОУ Сеченовская средняя школа муниципальное имущество- нежилые помещения и земельные участки, расположенные </w:t>
      </w:r>
      <w:r w:rsidRPr="00D524E1">
        <w:rPr>
          <w:bCs/>
          <w:color w:val="332E2D"/>
          <w:spacing w:val="2"/>
          <w:sz w:val="28"/>
          <w:szCs w:val="28"/>
        </w:rPr>
        <w:t>по адресам</w:t>
      </w:r>
      <w:r>
        <w:rPr>
          <w:color w:val="332E2D"/>
          <w:spacing w:val="2"/>
          <w:sz w:val="28"/>
          <w:szCs w:val="28"/>
        </w:rPr>
        <w:t>:</w:t>
      </w:r>
      <w:r w:rsidRPr="00D524E1">
        <w:rPr>
          <w:bCs/>
          <w:color w:val="332E2D"/>
          <w:spacing w:val="2"/>
          <w:sz w:val="28"/>
          <w:szCs w:val="28"/>
        </w:rPr>
        <w:t xml:space="preserve"> 607585, Нижегородская обл., Сеченовский м.о., с.Болтинка, ул.Школьная, д.11; 607569, Нижегородская обл., Сеченовский м.о., с.Красное, ул.Молодежная, д.1; 607570, Нижегородская обл., Сеченовский м.о., с.Мамлейка, ул.Центральная, д.1Г; 607570 Нижегородская обл., Сеченовский м.о., пос.Теплостанского совхоза, ул.Школьная, д.18В.</w:t>
      </w:r>
    </w:p>
    <w:p w:rsidR="00D524E1" w:rsidRPr="00D524E1" w:rsidRDefault="00D524E1" w:rsidP="00D524E1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>5. Директору МБОУ Сеченовская средняя школа Наумову Е.Г. обеспечить внесение необходимых изменений в Устав МБОУ и их государственную регистрацию в соответствии с требованиями действующего законодательства.</w:t>
      </w:r>
    </w:p>
    <w:p w:rsidR="00D524E1" w:rsidRPr="00D524E1" w:rsidRDefault="00D524E1" w:rsidP="00D524E1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>6.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D524E1" w:rsidRPr="00D524E1" w:rsidRDefault="00D524E1" w:rsidP="00D524E1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>7.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D524E1" w:rsidRPr="00D524E1" w:rsidRDefault="00D524E1" w:rsidP="00D524E1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D524E1">
        <w:rPr>
          <w:color w:val="332E2D"/>
          <w:spacing w:val="2"/>
          <w:sz w:val="28"/>
          <w:szCs w:val="28"/>
        </w:rPr>
        <w:t>8. Настоящее постановление вступает в силу со дня его подписания.</w:t>
      </w:r>
    </w:p>
    <w:p w:rsidR="00F21231" w:rsidRDefault="00F21231" w:rsidP="00D87EB9">
      <w:pPr>
        <w:rPr>
          <w:sz w:val="28"/>
          <w:szCs w:val="28"/>
          <w:u w:val="single"/>
        </w:rPr>
      </w:pPr>
    </w:p>
    <w:p w:rsidR="00F21231" w:rsidRPr="000C5931" w:rsidRDefault="00F21231" w:rsidP="00D87EB9">
      <w:pPr>
        <w:rPr>
          <w:sz w:val="28"/>
          <w:szCs w:val="28"/>
          <w:u w:val="single"/>
        </w:rPr>
      </w:pPr>
    </w:p>
    <w:p w:rsidR="00703310" w:rsidRPr="000C5931" w:rsidRDefault="00EE48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762D86" w:rsidRPr="000C5931">
        <w:rPr>
          <w:sz w:val="28"/>
          <w:szCs w:val="28"/>
        </w:rPr>
        <w:t xml:space="preserve">МСУ </w:t>
      </w:r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EE480D">
        <w:rPr>
          <w:sz w:val="28"/>
          <w:szCs w:val="28"/>
        </w:rPr>
        <w:t>Д.А.Крупнов</w:t>
      </w:r>
    </w:p>
    <w:sectPr w:rsidR="00762D86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E5" w:rsidRDefault="00CE46E5" w:rsidP="00B6139B">
      <w:r>
        <w:separator/>
      </w:r>
    </w:p>
  </w:endnote>
  <w:endnote w:type="continuationSeparator" w:id="0">
    <w:p w:rsidR="00CE46E5" w:rsidRDefault="00CE46E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E5" w:rsidRDefault="00CE46E5" w:rsidP="00B6139B">
      <w:r>
        <w:separator/>
      </w:r>
    </w:p>
  </w:footnote>
  <w:footnote w:type="continuationSeparator" w:id="0">
    <w:p w:rsidR="00CE46E5" w:rsidRDefault="00CE46E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6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9"/>
  </w:num>
  <w:num w:numId="14">
    <w:abstractNumId w:val="17"/>
  </w:num>
  <w:num w:numId="15">
    <w:abstractNumId w:val="2"/>
  </w:num>
  <w:num w:numId="16">
    <w:abstractNumId w:val="16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E32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B3F-1B81-46EC-B1D5-2F5AFA2F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153</cp:revision>
  <cp:lastPrinted>2026-03-24T06:24:00Z</cp:lastPrinted>
  <dcterms:created xsi:type="dcterms:W3CDTF">2025-12-30T07:02:00Z</dcterms:created>
  <dcterms:modified xsi:type="dcterms:W3CDTF">2026-03-24T06:24:00Z</dcterms:modified>
</cp:coreProperties>
</file>